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B6" w:rsidRDefault="00866DB6" w:rsidP="00866DB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 New Roman" w:hAnsi="Times New Roman"/>
          <w:sz w:val="28"/>
          <w:szCs w:val="28"/>
        </w:rPr>
        <w:sectPr w:rsidR="00866DB6" w:rsidSect="00866DB6">
          <w:type w:val="continuous"/>
          <w:pgSz w:w="11905" w:h="16837"/>
          <w:pgMar w:top="0" w:right="0" w:bottom="0" w:left="0" w:header="720" w:footer="720" w:gutter="0"/>
          <w:cols w:space="720"/>
        </w:sect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7562850" cy="10687050"/>
            <wp:effectExtent l="19050" t="0" r="0" b="0"/>
            <wp:docPr id="7" name="Рисунок 7" descr="C:\Users\Teacher\Downloads\Локальный акт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Downloads\Локальный акт прие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E1" w:rsidRPr="006238CF" w:rsidRDefault="00BA7FE1" w:rsidP="006238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8CF">
        <w:rPr>
          <w:rStyle w:val="a4"/>
          <w:rFonts w:ascii="Times New Roman" w:hAnsi="Times New Roman"/>
          <w:sz w:val="28"/>
          <w:szCs w:val="28"/>
        </w:rPr>
        <w:lastRenderedPageBreak/>
        <w:t>I. Общие положения</w:t>
      </w:r>
    </w:p>
    <w:p w:rsidR="00BA7FE1" w:rsidRPr="006238CF" w:rsidRDefault="00BA7FE1" w:rsidP="00623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CF">
        <w:rPr>
          <w:rFonts w:ascii="Times New Roman" w:hAnsi="Times New Roman" w:cs="Times New Roman"/>
          <w:sz w:val="28"/>
          <w:szCs w:val="28"/>
        </w:rPr>
        <w:t>1.1. Настоящий Порядок приема на обучение по образовательным программам среднего профессионального образования (далее –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на обучение по образовательным программам среднего профессионального образования по профессиям среднего профессионального образования (далее – образовательные программы) в ГБПОУ РО «ТТСиЖКХ», осуществляющего образовательную деятельность по образовательным программам среднего профессионального образования (далее – техникум), за счет средств областного бюджета, по договорам об образовании, заключаемым при приеме на обучение за счет средств физических и (или) юридических лиц (далее –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BA7FE1" w:rsidRPr="006238CF" w:rsidRDefault="00BA7FE1" w:rsidP="006238C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CF">
        <w:rPr>
          <w:rFonts w:ascii="Times New Roman" w:hAnsi="Times New Roman" w:cs="Times New Roman"/>
          <w:sz w:val="28"/>
          <w:szCs w:val="28"/>
        </w:rPr>
        <w:t>Прием иностранных граждан на обучение в ГБПОУ РО «ТТСиЖКХ» осуществляется за счет средств областного бюджета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BA7FE1" w:rsidRPr="006238CF" w:rsidRDefault="00BA7FE1" w:rsidP="00623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CF">
        <w:rPr>
          <w:rFonts w:ascii="Times New Roman" w:hAnsi="Times New Roman" w:cs="Times New Roman"/>
          <w:sz w:val="28"/>
          <w:szCs w:val="28"/>
        </w:rPr>
        <w:t xml:space="preserve">1.2. Настоящие правила приема граждан в техникум разработаны в соответствии с  Законом РФ от 29.12.2012 № 273-ФЗ «Об образовании в Российской Федерации», Порядком организации и осуществления образовательной деятельности по образовательным программам СПО Приказ Минобрнауки РФ № 464 от 14.06.2013 г., Порядком приема граждан на обучение по образовательным программам среднего профессионального </w:t>
      </w:r>
      <w:r w:rsidRPr="00C9030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5700A" w:rsidRPr="00C90308">
        <w:rPr>
          <w:rFonts w:ascii="Times New Roman" w:hAnsi="Times New Roman" w:cs="Times New Roman"/>
          <w:sz w:val="28"/>
          <w:szCs w:val="28"/>
        </w:rPr>
        <w:t>на 2020</w:t>
      </w:r>
      <w:r w:rsidR="000B6EF3" w:rsidRPr="00C90308">
        <w:rPr>
          <w:rFonts w:ascii="Times New Roman" w:hAnsi="Times New Roman" w:cs="Times New Roman"/>
          <w:sz w:val="28"/>
          <w:szCs w:val="28"/>
        </w:rPr>
        <w:t>/20</w:t>
      </w:r>
      <w:r w:rsidR="0065700A" w:rsidRPr="00C90308">
        <w:rPr>
          <w:rFonts w:ascii="Times New Roman" w:hAnsi="Times New Roman" w:cs="Times New Roman"/>
          <w:sz w:val="28"/>
          <w:szCs w:val="28"/>
        </w:rPr>
        <w:t>21</w:t>
      </w:r>
      <w:r w:rsidRPr="00C90308">
        <w:rPr>
          <w:rFonts w:ascii="Times New Roman" w:hAnsi="Times New Roman" w:cs="Times New Roman"/>
          <w:sz w:val="28"/>
          <w:szCs w:val="28"/>
        </w:rPr>
        <w:t xml:space="preserve"> учебный год, утвержденными приказом  Министерства образования и науки РФ от 23.01.2014 № 36 (зарегистрирован Министерством юстиции Российской Федерации 06 марта 2014 г., регистрационный N 31529), с изменениями,  внесенными приказом Минобрнауки РФ от 11.12.2015 г. № 1456, </w:t>
      </w:r>
      <w:r w:rsidR="00735FAB" w:rsidRPr="00C90308">
        <w:rPr>
          <w:rFonts w:ascii="Times New Roman" w:hAnsi="Times New Roman" w:cs="Times New Roman"/>
          <w:sz w:val="28"/>
          <w:szCs w:val="28"/>
        </w:rPr>
        <w:t>Федеральным законом от 3 августа 2018г. №337-ФЗ « О внесении изменений в отдельные законодательства акты Российской Федерации в части совершенствования целевого обучения»,</w:t>
      </w:r>
      <w:r w:rsidR="00735FAB">
        <w:rPr>
          <w:rFonts w:ascii="Times New Roman" w:hAnsi="Times New Roman" w:cs="Times New Roman"/>
          <w:sz w:val="28"/>
          <w:szCs w:val="28"/>
        </w:rPr>
        <w:t xml:space="preserve"> </w:t>
      </w:r>
      <w:r w:rsidRPr="006238CF">
        <w:rPr>
          <w:rFonts w:ascii="Times New Roman" w:hAnsi="Times New Roman" w:cs="Times New Roman"/>
          <w:sz w:val="28"/>
          <w:szCs w:val="28"/>
        </w:rPr>
        <w:t>Уставом  ГБПОУ РО  «Таганрогский техникум сервиса и жилищно-коммунального хозяйства».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1.3. Прием в техникум лиц для обучения по образовательным программам осуществляется по заявлениям лиц, имеющих основное общее или среднее (полное) общее образование.</w:t>
      </w:r>
    </w:p>
    <w:p w:rsidR="00BA7FE1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1.4. В соответствии с частью 4 статьи 111 Федерального закона «Об образовании в Российской Федерации» прием на обучение в техникум  по образовательным программам за счет бюджетных ассигнований областного бюджета является общедоступным, если иное не предусмотрено ч.4  ст. 68 ФЗ.</w:t>
      </w:r>
    </w:p>
    <w:p w:rsidR="00735FAB" w:rsidRPr="00C90308" w:rsidRDefault="00735FAB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90308">
        <w:rPr>
          <w:rFonts w:ascii="Times New Roman" w:hAnsi="Times New Roman"/>
          <w:sz w:val="28"/>
          <w:szCs w:val="28"/>
        </w:rPr>
        <w:lastRenderedPageBreak/>
        <w:t>1.5. В соответствии с Федеральным законом от 3 августа 2018г. №337-ФЗ « О внесении изменений в отдельные законодательства акты Российской Федерации в части совершенствования целевого обучения»</w:t>
      </w:r>
      <w:r w:rsidRPr="00C90308">
        <w:t xml:space="preserve"> </w:t>
      </w:r>
      <w:r w:rsidRPr="00C90308">
        <w:rPr>
          <w:rFonts w:ascii="Times New Roman" w:hAnsi="Times New Roman"/>
          <w:sz w:val="28"/>
          <w:szCs w:val="28"/>
        </w:rPr>
        <w:t>прием на обучение в техникум  по целевому обучению</w:t>
      </w:r>
      <w:r w:rsidR="00E20A75" w:rsidRPr="00C90308">
        <w:rPr>
          <w:rFonts w:ascii="Times New Roman" w:hAnsi="Times New Roman"/>
          <w:sz w:val="28"/>
          <w:szCs w:val="28"/>
        </w:rPr>
        <w:t xml:space="preserve"> является общедоступным.</w:t>
      </w:r>
    </w:p>
    <w:p w:rsidR="00BA7FE1" w:rsidRPr="00C90308" w:rsidRDefault="00735FAB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90308">
        <w:rPr>
          <w:rFonts w:ascii="Times New Roman" w:hAnsi="Times New Roman"/>
          <w:sz w:val="28"/>
          <w:szCs w:val="28"/>
        </w:rPr>
        <w:t>1.6</w:t>
      </w:r>
      <w:r w:rsidR="00BA7FE1" w:rsidRPr="00C90308">
        <w:rPr>
          <w:rFonts w:ascii="Times New Roman" w:hAnsi="Times New Roman"/>
          <w:sz w:val="28"/>
          <w:szCs w:val="28"/>
        </w:rPr>
        <w:t>. Техникум  осуществляет передачу, обработку и предоставление полученных в связи с приемом граждан в техникум 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F26204" w:rsidRPr="006238CF" w:rsidRDefault="00F26204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90308">
        <w:rPr>
          <w:rFonts w:ascii="Times New Roman" w:hAnsi="Times New Roman"/>
          <w:sz w:val="28"/>
          <w:szCs w:val="28"/>
        </w:rPr>
        <w:t>1.7. В соответствии с частью 1 статьи 56 Закона об образовании граждан, поступающих на обучение по образовательной программе профессионального образования,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 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238CF">
        <w:rPr>
          <w:rStyle w:val="a4"/>
          <w:rFonts w:ascii="Times New Roman" w:hAnsi="Times New Roman"/>
          <w:sz w:val="28"/>
          <w:szCs w:val="28"/>
        </w:rPr>
        <w:t>II. Организация приема граждан в техникум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2.1. Организация приема граждан для обучения по освоению образовательных программ осуществляется приемной комиссией техникума (далее - приемная комиссия).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Председателем приемной комиссии является директор техникума.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2.2. Состав, полномочия и порядок деятельности приемной комиссии регламентируются положением о ней, утверждаемым директором техникума.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техникума.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2.4. 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2.5. Техникум организует прием на обучение граждан с ограниченными возможностями здоровья.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Граждане с ограниченными возможностями здоровья поступают в техникум на общедоступной основе на общих основаниях с другими гражданами.</w:t>
      </w:r>
    </w:p>
    <w:p w:rsidR="00BA7FE1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 xml:space="preserve">2.6.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 </w:t>
      </w:r>
    </w:p>
    <w:p w:rsidR="00D458B3" w:rsidRPr="006238CF" w:rsidRDefault="00D458B3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238CF">
        <w:rPr>
          <w:rStyle w:val="a4"/>
          <w:rFonts w:ascii="Times New Roman" w:hAnsi="Times New Roman"/>
          <w:sz w:val="28"/>
          <w:szCs w:val="28"/>
        </w:rPr>
        <w:t>III. Организация информирования поступающих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 3.1. Техникум объявляет прием граждан для обучения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3.2. С целью ознакомления поступающего и его родителей (законных представителей) с Уставом техникума, лицензией на право ведения образовательной деятельности, свидетельством о государственной аккредитации техникума по каждой из профессий, дающим право на выдачу документа государственного образца о среднем профессиональном образовании, образовательными программами, реализуемыми техникумом, и другими документами, регламентирующими организацию образовательного процесса и работу приемной комиссии, техникум размещает указанные документы на своем официальном</w:t>
      </w:r>
      <w:r w:rsidR="00C90308">
        <w:rPr>
          <w:rFonts w:ascii="Times New Roman" w:hAnsi="Times New Roman"/>
          <w:sz w:val="28"/>
          <w:szCs w:val="28"/>
        </w:rPr>
        <w:t xml:space="preserve"> </w:t>
      </w:r>
      <w:r w:rsidRPr="006238CF">
        <w:rPr>
          <w:rFonts w:ascii="Times New Roman" w:hAnsi="Times New Roman"/>
          <w:sz w:val="28"/>
          <w:szCs w:val="28"/>
        </w:rPr>
        <w:t>сайте.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3.3.Приемная комиссия на официальном сайте техникума и информационном стенде приемной комиссии до начала приема документов размещает следующую информацию: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3.4. Не позднее 1 марта:</w:t>
      </w:r>
    </w:p>
    <w:p w:rsidR="00BA7FE1" w:rsidRPr="006238CF" w:rsidRDefault="00BA7FE1" w:rsidP="006238C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правила приема в техникум;</w:t>
      </w:r>
    </w:p>
    <w:p w:rsidR="00BA7FE1" w:rsidRPr="006238CF" w:rsidRDefault="00BA7FE1" w:rsidP="006238C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порядок приема в техникум для обучения по договорам с оплатой стоимости обучения;</w:t>
      </w:r>
    </w:p>
    <w:p w:rsidR="00BA7FE1" w:rsidRPr="006238CF" w:rsidRDefault="00BA7FE1" w:rsidP="006238C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перечень профессий, по которым объявляет прием в соответствии с лицензией на осуществление образовательной деятельности (с выделением форм получения образования (очная);</w:t>
      </w:r>
    </w:p>
    <w:p w:rsidR="00BA7FE1" w:rsidRPr="006238CF" w:rsidRDefault="00BA7FE1" w:rsidP="006238C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требования к уровню образованию, которое необходимо для поступления (основное общее или среднее (полное) общее образование);</w:t>
      </w:r>
    </w:p>
    <w:p w:rsidR="00BA7FE1" w:rsidRPr="006238CF" w:rsidRDefault="00BA7FE1" w:rsidP="006238C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 xml:space="preserve">информацию о возможности приема заявлений и необходимых документов, предусмотренных настоящим Порядком, в электронной форме. </w:t>
      </w:r>
    </w:p>
    <w:p w:rsidR="00BA7FE1" w:rsidRPr="006238CF" w:rsidRDefault="00BA7FE1" w:rsidP="006238CF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C00000"/>
          <w:sz w:val="28"/>
          <w:szCs w:val="28"/>
        </w:rPr>
      </w:pPr>
      <w:r w:rsidRPr="006238CF">
        <w:rPr>
          <w:rFonts w:ascii="Times New Roman" w:hAnsi="Times New Roman" w:cs="Times New Roman"/>
          <w:sz w:val="28"/>
          <w:szCs w:val="28"/>
        </w:rPr>
        <w:t xml:space="preserve"> 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  <w:r w:rsidRPr="006238C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3.5. Не позднее 1 июня:</w:t>
      </w:r>
    </w:p>
    <w:p w:rsidR="00BA7FE1" w:rsidRPr="006238CF" w:rsidRDefault="00BA7FE1" w:rsidP="00623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общее количество мест для приема по каждой профессии, в том числе по различным формам получения образования;</w:t>
      </w:r>
    </w:p>
    <w:p w:rsidR="00BA7FE1" w:rsidRPr="006238CF" w:rsidRDefault="00BA7FE1" w:rsidP="00623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количество бюджетных мест для приема по каждой профессии, в том числе по различным формам получения образования;</w:t>
      </w:r>
    </w:p>
    <w:p w:rsidR="00BA7FE1" w:rsidRPr="006238CF" w:rsidRDefault="00BA7FE1" w:rsidP="00623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количество мест по каждой профессии по договорам с оплатой стоимости обучения;</w:t>
      </w:r>
    </w:p>
    <w:p w:rsidR="00BA7FE1" w:rsidRPr="006238CF" w:rsidRDefault="00BA7FE1" w:rsidP="00623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образец заявления;</w:t>
      </w:r>
    </w:p>
    <w:p w:rsidR="00BA7FE1" w:rsidRPr="006238CF" w:rsidRDefault="00BA7FE1" w:rsidP="006238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CF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BA7FE1" w:rsidRPr="006238CF" w:rsidRDefault="00BA7FE1" w:rsidP="006238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образец договора для поступающих на места по договорам с оплатой стоимости обучения.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3.6.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профессии  с выделением форм получения образования (очная).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3.7.Приемная комиссия техникума обеспечивает функционирование специальных телефонных линий и раздела сайта техникума для ответов на обращения, связанные с приемом граждан в техникум.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238CF">
        <w:rPr>
          <w:rStyle w:val="a4"/>
          <w:rFonts w:ascii="Times New Roman" w:hAnsi="Times New Roman"/>
          <w:sz w:val="28"/>
          <w:szCs w:val="28"/>
        </w:rPr>
        <w:t>IV. Прием документов от поступающих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4.1. Прием в техникум по образовательным программам проводится на первый курс по личному заявлению граждан.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4.2. Прием документов от поступающих начинается с 01 июня текущего года.</w:t>
      </w:r>
    </w:p>
    <w:p w:rsidR="00B7033E" w:rsidRPr="006238CF" w:rsidRDefault="00BA7FE1" w:rsidP="00B7033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4.3. Прием заявлений в техникум на очную форму получения образования осуществляется до 15 августа, а при наличии свободных мест в техникуме прием документов продлевается до 25 ноября текущего года.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4.4. При подаче заявления (на русском языке) о приеме в техникум  поступающий предъявляет следующие документы: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Граждане Российской Федерации: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866DB6"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- оригинал или ксерокопию документов, удостоверяющих его личность, гражданство;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 xml:space="preserve">- оригинал или ксерокопию документа  об образовании и (или) документа об образовании и  о квалификации; 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- 4 фотографии.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4.5. Иностранные граждане, лица без гражданства, в том числе соотечественники, проживающие за рубежом: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 </w:t>
      </w:r>
      <w:hyperlink r:id="rId7" w:history="1">
        <w:r w:rsidRPr="006238CF">
          <w:rPr>
            <w:rFonts w:ascii="Times New Roman" w:hAnsi="Times New Roman"/>
            <w:sz w:val="28"/>
            <w:szCs w:val="28"/>
          </w:rPr>
          <w:t>статьей 10</w:t>
        </w:r>
      </w:hyperlink>
      <w:r w:rsidRPr="006238CF">
        <w:rPr>
          <w:rFonts w:ascii="Times New Roman" w:hAnsi="Times New Roman"/>
          <w:sz w:val="28"/>
          <w:szCs w:val="28"/>
        </w:rPr>
        <w:t> Федерального закона от 25 июля 2002 г. № 115-ФЗ (в ред. от 31.12.2014 г.) «О правовом положении иностранных граждан в Российской Федерации»;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 xml:space="preserve">- оригинал документа (документов)  иностранного государства 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закона,  также свидетельство о признании иностранного образования; 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 xml:space="preserve"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 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 xml:space="preserve">- фамилия, имя и отчество (последнее – при наличии) поступающего, указанные в переводах, поданных документов, должны соответствовать </w:t>
      </w:r>
      <w:r w:rsidRPr="006238CF">
        <w:rPr>
          <w:rFonts w:ascii="Times New Roman" w:hAnsi="Times New Roman"/>
          <w:sz w:val="28"/>
          <w:szCs w:val="28"/>
        </w:rPr>
        <w:lastRenderedPageBreak/>
        <w:t xml:space="preserve">фамилии, имени и отчеству (последнее – при наличии), указанным в документе, удостоверяющем личность иностранного гражданина в Российской Федерации; 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- 4 фотографии.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4.6. В заявлении поступающим указываются следующие обязательные сведения: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- фамилия, имя и отчество (последнее - при наличии);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- дата рождения;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- реквизиты документа, удостоверяющего его личность, когда и кем выдан;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- сведения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- профессию, для обучения по которой он планирует поступать в техникум, с указанием условий обучения и формы получения образования (в рамках контрольных цифр приема, мест по договорам с оплатой стоимости обучения);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- нуждаемость в предоставлении общежития.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Подписью поступающего заверяется также следующее: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- получение среднего профессионального образования впервые;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 xml:space="preserve">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 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поступающему.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4.7. Поступающие вправе направить заявление о приеме, а также необходимые документы через операторов почтовой связи общего пользования (далее – по почте), а также в электронной форме  в соответствии с Федеральным</w:t>
      </w:r>
      <w:r w:rsidR="00C903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238CF">
          <w:rPr>
            <w:rFonts w:ascii="Times New Roman" w:hAnsi="Times New Roman"/>
            <w:sz w:val="28"/>
            <w:szCs w:val="28"/>
          </w:rPr>
          <w:t>законом</w:t>
        </w:r>
      </w:hyperlink>
      <w:r w:rsidRPr="006238CF">
        <w:rPr>
          <w:rFonts w:ascii="Times New Roman" w:hAnsi="Times New Roman"/>
          <w:sz w:val="28"/>
          <w:szCs w:val="28"/>
        </w:rPr>
        <w:t> от 6 апреля 2011 г. № 63-ФЗ «Об электронной подписи», Федеральным</w:t>
      </w:r>
      <w:r w:rsidR="00C9030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238CF">
          <w:rPr>
            <w:rFonts w:ascii="Times New Roman" w:hAnsi="Times New Roman"/>
            <w:sz w:val="28"/>
            <w:szCs w:val="28"/>
          </w:rPr>
          <w:t>законом</w:t>
        </w:r>
      </w:hyperlink>
      <w:r w:rsidRPr="006238CF">
        <w:rPr>
          <w:rFonts w:ascii="Times New Roman" w:hAnsi="Times New Roman"/>
          <w:sz w:val="28"/>
          <w:szCs w:val="28"/>
        </w:rPr>
        <w:t xml:space="preserve"> от 27 июля 2006 г. № 149-ФЗ «Об информации, информационных технологиях и о защите информации», Федеральным </w:t>
      </w:r>
      <w:hyperlink r:id="rId10" w:history="1">
        <w:r w:rsidRPr="006238CF">
          <w:rPr>
            <w:rFonts w:ascii="Times New Roman" w:hAnsi="Times New Roman"/>
            <w:sz w:val="28"/>
            <w:szCs w:val="28"/>
          </w:rPr>
          <w:t>законом</w:t>
        </w:r>
      </w:hyperlink>
      <w:r w:rsidRPr="006238CF">
        <w:rPr>
          <w:rFonts w:ascii="Times New Roman" w:hAnsi="Times New Roman"/>
          <w:sz w:val="28"/>
          <w:szCs w:val="28"/>
        </w:rPr>
        <w:t xml:space="preserve"> от 7 июля 2003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 xml:space="preserve">Документы, направленные по почте, принимаются при их поступлении в техникум не позднее сроков, установленных настоящим Порядком приема. 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При личном представлении оригинала документов поступающим допускается заверение их ксерокопии техникумом.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  <w:sectPr w:rsidR="00BA7FE1" w:rsidRPr="006238CF" w:rsidSect="00F6622F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  <w:r w:rsidRPr="006238CF">
        <w:rPr>
          <w:rFonts w:ascii="Times New Roman" w:hAnsi="Times New Roman"/>
          <w:noProof/>
          <w:sz w:val="28"/>
          <w:szCs w:val="28"/>
        </w:rPr>
        <w:pict>
          <v:rect id="Прямоугольник 15" o:spid="_x0000_s1026" style="position:absolute;left:0;text-align:left;margin-left:-31.9pt;margin-top:-848.55pt;width:544.25pt;height:790pt;z-index:251656704;visibility:visible;mso-position-vertical-relative:margin;v-text-anchor:middle" filled="f" strokecolor="#385d8a" strokeweight="3pt">
            <v:stroke linestyle="thinThin"/>
            <v:path arrowok="t"/>
            <w10:wrap anchory="margin"/>
          </v:rect>
        </w:pic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lastRenderedPageBreak/>
        <w:t>4.8. При подаче документов, указанных в </w:t>
      </w:r>
      <w:hyperlink r:id="rId11" w:anchor="p122" w:history="1">
        <w:r w:rsidRPr="006238C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6238CF">
        <w:rPr>
          <w:rFonts w:ascii="Times New Roman" w:hAnsi="Times New Roman"/>
          <w:sz w:val="28"/>
          <w:szCs w:val="28"/>
        </w:rPr>
        <w:t>4.7 настоящего Порядка, взимание платы не производится.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4.9. На каждого поступающего заводится личное дело, в котором хранятся все сданные документы.</w:t>
      </w:r>
    </w:p>
    <w:p w:rsidR="00BA7FE1" w:rsidRPr="006238CF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4.10. Поступающему при личном представлении документов выдается расписка о приеме документов.</w:t>
      </w:r>
    </w:p>
    <w:p w:rsidR="00BA7FE1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4.11. По письменному заявлению поступающие имеют право забрать оригинал документа об образовании и (или) документа об  образовании и о квалификации  и другие документы, представленные поступающим. Документы должны возвращаться техникумом в течение следующего рабочего дня после подачи заявления.</w:t>
      </w:r>
    </w:p>
    <w:p w:rsidR="00BA7FE1" w:rsidRDefault="00BA7FE1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9FB" w:rsidRDefault="005839FB" w:rsidP="003A790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9FB">
        <w:rPr>
          <w:rFonts w:ascii="Times New Roman" w:hAnsi="Times New Roman"/>
          <w:b/>
          <w:sz w:val="28"/>
          <w:szCs w:val="28"/>
        </w:rPr>
        <w:t>V. Прием документов от поступающих по целевому обучению</w:t>
      </w:r>
    </w:p>
    <w:p w:rsidR="00376669" w:rsidRDefault="00376669" w:rsidP="003A790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6204" w:rsidRPr="00C90308" w:rsidRDefault="00376669" w:rsidP="00F26204">
      <w:pPr>
        <w:rPr>
          <w:rFonts w:ascii="Times New Roman" w:hAnsi="Times New Roman" w:cs="Times New Roman"/>
          <w:sz w:val="28"/>
          <w:szCs w:val="28"/>
        </w:rPr>
      </w:pPr>
      <w:r w:rsidRPr="00C90308">
        <w:rPr>
          <w:rFonts w:ascii="Times New Roman" w:hAnsi="Times New Roman" w:cs="Times New Roman"/>
          <w:sz w:val="28"/>
          <w:szCs w:val="28"/>
        </w:rPr>
        <w:t>5.1. Поступающие помимо документов, указанных в пунктах 4.1, 4.4 настоящих Правил,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F26204" w:rsidRPr="00C90308" w:rsidRDefault="00F26204" w:rsidP="00F26204">
      <w:pPr>
        <w:rPr>
          <w:rFonts w:ascii="Times New Roman" w:hAnsi="Times New Roman" w:cs="Times New Roman"/>
          <w:sz w:val="28"/>
          <w:szCs w:val="28"/>
        </w:rPr>
      </w:pPr>
      <w:r w:rsidRPr="00C90308">
        <w:rPr>
          <w:rFonts w:ascii="Times New Roman" w:hAnsi="Times New Roman" w:cs="Times New Roman"/>
          <w:sz w:val="28"/>
          <w:szCs w:val="28"/>
        </w:rPr>
        <w:t>5.2. При приеме на обучение по образовательным программам в техникум учитываются следующие результаты индивидуальных достижений:</w:t>
      </w:r>
    </w:p>
    <w:p w:rsidR="00F26204" w:rsidRPr="00C90308" w:rsidRDefault="00F26204" w:rsidP="00F26204">
      <w:pPr>
        <w:rPr>
          <w:rFonts w:ascii="Times New Roman" w:hAnsi="Times New Roman" w:cs="Times New Roman"/>
          <w:sz w:val="28"/>
          <w:szCs w:val="28"/>
        </w:rPr>
      </w:pPr>
      <w:r w:rsidRPr="00C90308">
        <w:rPr>
          <w:rFonts w:ascii="Times New Roman" w:hAnsi="Times New Roman" w:cs="Times New Roman"/>
          <w:sz w:val="28"/>
          <w:szCs w:val="28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развития";</w:t>
      </w:r>
    </w:p>
    <w:p w:rsidR="00F26204" w:rsidRPr="00C90308" w:rsidRDefault="00F26204" w:rsidP="00F26204">
      <w:pPr>
        <w:rPr>
          <w:rFonts w:ascii="Times New Roman" w:hAnsi="Times New Roman" w:cs="Times New Roman"/>
          <w:sz w:val="28"/>
          <w:szCs w:val="28"/>
        </w:rPr>
      </w:pPr>
      <w:r w:rsidRPr="00C90308">
        <w:rPr>
          <w:rFonts w:ascii="Times New Roman" w:hAnsi="Times New Roman" w:cs="Times New Roman"/>
          <w:sz w:val="28"/>
          <w:szCs w:val="28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F26204" w:rsidRPr="00C90308" w:rsidRDefault="00F26204" w:rsidP="00F26204">
      <w:pPr>
        <w:rPr>
          <w:rFonts w:ascii="Times New Roman" w:hAnsi="Times New Roman" w:cs="Times New Roman"/>
          <w:sz w:val="28"/>
          <w:szCs w:val="28"/>
        </w:rPr>
      </w:pPr>
      <w:r w:rsidRPr="00C90308">
        <w:rPr>
          <w:rFonts w:ascii="Times New Roman" w:hAnsi="Times New Roman" w:cs="Times New Roman"/>
          <w:sz w:val="28"/>
          <w:szCs w:val="28"/>
        </w:rPr>
        <w:lastRenderedPageBreak/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 International".</w:t>
      </w:r>
    </w:p>
    <w:p w:rsidR="00376669" w:rsidRPr="00F26204" w:rsidRDefault="00F26204" w:rsidP="00F26204">
      <w:pPr>
        <w:rPr>
          <w:rFonts w:ascii="Times New Roman" w:hAnsi="Times New Roman" w:cs="Times New Roman"/>
          <w:sz w:val="28"/>
          <w:szCs w:val="28"/>
        </w:rPr>
      </w:pPr>
      <w:r w:rsidRPr="00C90308">
        <w:rPr>
          <w:rFonts w:ascii="Times New Roman" w:hAnsi="Times New Roman" w:cs="Times New Roman"/>
          <w:sz w:val="28"/>
          <w:szCs w:val="28"/>
        </w:rPr>
        <w:t>5.3. 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5839FB" w:rsidRPr="00376669" w:rsidRDefault="00BA7FE1" w:rsidP="0037666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8CF">
        <w:rPr>
          <w:rFonts w:ascii="Times New Roman" w:hAnsi="Times New Roman"/>
          <w:b/>
          <w:bCs/>
          <w:sz w:val="28"/>
          <w:szCs w:val="28"/>
        </w:rPr>
        <w:t>V</w:t>
      </w:r>
      <w:r w:rsidR="005839FB" w:rsidRPr="005839FB">
        <w:rPr>
          <w:rFonts w:ascii="Times New Roman" w:hAnsi="Times New Roman"/>
          <w:b/>
          <w:bCs/>
          <w:sz w:val="28"/>
          <w:szCs w:val="28"/>
        </w:rPr>
        <w:t>I</w:t>
      </w:r>
      <w:r w:rsidRPr="006238CF">
        <w:rPr>
          <w:rFonts w:ascii="Times New Roman" w:hAnsi="Times New Roman"/>
          <w:b/>
          <w:bCs/>
          <w:sz w:val="28"/>
          <w:szCs w:val="28"/>
        </w:rPr>
        <w:t>. Зачисление в техникум</w:t>
      </w:r>
    </w:p>
    <w:p w:rsidR="00BA7FE1" w:rsidRPr="006238CF" w:rsidRDefault="005839FB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A7FE1" w:rsidRPr="006238CF">
        <w:rPr>
          <w:rFonts w:ascii="Times New Roman" w:hAnsi="Times New Roman"/>
          <w:sz w:val="28"/>
          <w:szCs w:val="28"/>
        </w:rPr>
        <w:t xml:space="preserve">.1. Поступающий представляет оригинал документа об образовании в сроки: документ об образовании и (или)  документ об образовании и о квалификации (подлинник) в сроки с 01 июня  по 15 августа (при наличии свободных мест до 25.11.2016 г.). </w:t>
      </w:r>
    </w:p>
    <w:p w:rsidR="00BA7FE1" w:rsidRPr="006238CF" w:rsidRDefault="005839FB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A7FE1" w:rsidRPr="006238CF">
        <w:rPr>
          <w:rFonts w:ascii="Times New Roman" w:hAnsi="Times New Roman"/>
          <w:sz w:val="28"/>
          <w:szCs w:val="28"/>
        </w:rPr>
        <w:t xml:space="preserve">.2. По истечении сроков представления оригиналов документов об образовании и (или) документов об образовании и о квалификации директором техникума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техникума. </w:t>
      </w:r>
    </w:p>
    <w:p w:rsidR="00D458B3" w:rsidRDefault="00BA7FE1" w:rsidP="00D458B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238CF">
        <w:rPr>
          <w:rFonts w:ascii="Times New Roman" w:hAnsi="Times New Roman"/>
          <w:sz w:val="28"/>
          <w:szCs w:val="28"/>
        </w:rPr>
        <w:t>5.3. В случае если численность поступающих, превышает количество мест, финансовое обеспечение которых осуществляется за счет бюджетных ассигнований областного бюджета Ростовской области, техникум осуществляет прием на обучение по образовательным программам среднего профессионального образования</w:t>
      </w:r>
      <w:bookmarkStart w:id="0" w:name="_GoBack"/>
      <w:bookmarkEnd w:id="0"/>
      <w:r w:rsidRPr="006238CF">
        <w:rPr>
          <w:rFonts w:ascii="Times New Roman" w:hAnsi="Times New Roman"/>
          <w:sz w:val="28"/>
          <w:szCs w:val="28"/>
        </w:rPr>
        <w:t>, указанных в представленных поступающими документах об образовании и(ил</w:t>
      </w:r>
      <w:r w:rsidR="00D458B3">
        <w:rPr>
          <w:rFonts w:ascii="Times New Roman" w:hAnsi="Times New Roman"/>
          <w:sz w:val="28"/>
          <w:szCs w:val="28"/>
        </w:rPr>
        <w:t xml:space="preserve">и) документах об образовании и </w:t>
      </w:r>
      <w:r w:rsidRPr="006238CF">
        <w:rPr>
          <w:rFonts w:ascii="Times New Roman" w:hAnsi="Times New Roman"/>
          <w:sz w:val="28"/>
          <w:szCs w:val="28"/>
        </w:rPr>
        <w:t xml:space="preserve">квалификации. </w:t>
      </w:r>
    </w:p>
    <w:p w:rsidR="00D458B3" w:rsidRPr="00D458B3" w:rsidRDefault="005839FB" w:rsidP="00D458B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90308">
        <w:rPr>
          <w:rFonts w:ascii="Times New Roman" w:hAnsi="Times New Roman"/>
          <w:sz w:val="28"/>
          <w:szCs w:val="28"/>
        </w:rPr>
        <w:t>6</w:t>
      </w:r>
      <w:r w:rsidR="00D458B3" w:rsidRPr="00C90308">
        <w:rPr>
          <w:rFonts w:ascii="Times New Roman" w:hAnsi="Times New Roman"/>
          <w:sz w:val="28"/>
          <w:szCs w:val="28"/>
        </w:rPr>
        <w:t>.4. 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BA7FE1" w:rsidRPr="006238CF" w:rsidRDefault="005839FB" w:rsidP="006238C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BA7FE1" w:rsidRPr="006238CF">
        <w:rPr>
          <w:rFonts w:ascii="Times New Roman" w:hAnsi="Times New Roman"/>
          <w:sz w:val="28"/>
          <w:szCs w:val="28"/>
        </w:rPr>
        <w:t xml:space="preserve">При наличии свободных мест, оставшихся после зачисления,  зачисление в техникум осуществляется до 1 декабря текущего года. </w:t>
      </w:r>
    </w:p>
    <w:p w:rsidR="00BA7FE1" w:rsidRDefault="00BA7FE1" w:rsidP="004204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0A75" w:rsidRDefault="00E20A75" w:rsidP="003A79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7FE1" w:rsidRDefault="00BA7FE1" w:rsidP="00D458B3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BA7FE1" w:rsidSect="006238CF">
      <w:type w:val="continuous"/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2D"/>
    <w:multiLevelType w:val="hybridMultilevel"/>
    <w:tmpl w:val="025E52AE"/>
    <w:lvl w:ilvl="0" w:tplc="9780B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E5CA7"/>
    <w:multiLevelType w:val="hybridMultilevel"/>
    <w:tmpl w:val="EDC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9E3811"/>
    <w:multiLevelType w:val="hybridMultilevel"/>
    <w:tmpl w:val="B712B2F0"/>
    <w:lvl w:ilvl="0" w:tplc="0F90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167E4C"/>
    <w:rsid w:val="00001DD5"/>
    <w:rsid w:val="000317A7"/>
    <w:rsid w:val="000712CC"/>
    <w:rsid w:val="000761C6"/>
    <w:rsid w:val="000B2ACD"/>
    <w:rsid w:val="000B6EF3"/>
    <w:rsid w:val="000D001C"/>
    <w:rsid w:val="000E2EDB"/>
    <w:rsid w:val="00107A5C"/>
    <w:rsid w:val="00114F52"/>
    <w:rsid w:val="00140AF2"/>
    <w:rsid w:val="00167E4C"/>
    <w:rsid w:val="001766EA"/>
    <w:rsid w:val="00183027"/>
    <w:rsid w:val="001964B4"/>
    <w:rsid w:val="001D6672"/>
    <w:rsid w:val="001F1EDE"/>
    <w:rsid w:val="00247DD4"/>
    <w:rsid w:val="002561A8"/>
    <w:rsid w:val="0026790D"/>
    <w:rsid w:val="0028458B"/>
    <w:rsid w:val="00284632"/>
    <w:rsid w:val="00297801"/>
    <w:rsid w:val="002C1DC8"/>
    <w:rsid w:val="002D37DF"/>
    <w:rsid w:val="00333F07"/>
    <w:rsid w:val="00343877"/>
    <w:rsid w:val="00376669"/>
    <w:rsid w:val="00382043"/>
    <w:rsid w:val="003A0BEE"/>
    <w:rsid w:val="003A1888"/>
    <w:rsid w:val="003A6B91"/>
    <w:rsid w:val="003A7906"/>
    <w:rsid w:val="003D60A9"/>
    <w:rsid w:val="003F0CC6"/>
    <w:rsid w:val="00412503"/>
    <w:rsid w:val="00420489"/>
    <w:rsid w:val="004763B3"/>
    <w:rsid w:val="00483167"/>
    <w:rsid w:val="00496352"/>
    <w:rsid w:val="004A34EB"/>
    <w:rsid w:val="004A4CC5"/>
    <w:rsid w:val="004B7CC4"/>
    <w:rsid w:val="004C32CC"/>
    <w:rsid w:val="0054081A"/>
    <w:rsid w:val="005604FE"/>
    <w:rsid w:val="005839FB"/>
    <w:rsid w:val="005A3601"/>
    <w:rsid w:val="006058CE"/>
    <w:rsid w:val="0060630A"/>
    <w:rsid w:val="006238CF"/>
    <w:rsid w:val="0065700A"/>
    <w:rsid w:val="00673FAB"/>
    <w:rsid w:val="00677E84"/>
    <w:rsid w:val="00685D61"/>
    <w:rsid w:val="00692A4F"/>
    <w:rsid w:val="00692D76"/>
    <w:rsid w:val="006B0AD3"/>
    <w:rsid w:val="006D1113"/>
    <w:rsid w:val="00735F14"/>
    <w:rsid w:val="00735FAB"/>
    <w:rsid w:val="00752EA5"/>
    <w:rsid w:val="00772E3C"/>
    <w:rsid w:val="007818FF"/>
    <w:rsid w:val="00792006"/>
    <w:rsid w:val="007A21CD"/>
    <w:rsid w:val="008255C9"/>
    <w:rsid w:val="0085256D"/>
    <w:rsid w:val="00857528"/>
    <w:rsid w:val="00866DB6"/>
    <w:rsid w:val="00880D7E"/>
    <w:rsid w:val="00887A77"/>
    <w:rsid w:val="00893536"/>
    <w:rsid w:val="008B2002"/>
    <w:rsid w:val="008C084D"/>
    <w:rsid w:val="008F2F21"/>
    <w:rsid w:val="009020B8"/>
    <w:rsid w:val="00920C91"/>
    <w:rsid w:val="00950226"/>
    <w:rsid w:val="009749B7"/>
    <w:rsid w:val="009A2C53"/>
    <w:rsid w:val="009A2C8D"/>
    <w:rsid w:val="009C0374"/>
    <w:rsid w:val="00A1638B"/>
    <w:rsid w:val="00A21BA2"/>
    <w:rsid w:val="00A22EEB"/>
    <w:rsid w:val="00A365E7"/>
    <w:rsid w:val="00A455F2"/>
    <w:rsid w:val="00A52F65"/>
    <w:rsid w:val="00A76AC4"/>
    <w:rsid w:val="00A8189F"/>
    <w:rsid w:val="00A9747B"/>
    <w:rsid w:val="00AB1B42"/>
    <w:rsid w:val="00AC4A2D"/>
    <w:rsid w:val="00B02B30"/>
    <w:rsid w:val="00B06223"/>
    <w:rsid w:val="00B13ABF"/>
    <w:rsid w:val="00B278C1"/>
    <w:rsid w:val="00B6594B"/>
    <w:rsid w:val="00B7033E"/>
    <w:rsid w:val="00BA2A9F"/>
    <w:rsid w:val="00BA7FE1"/>
    <w:rsid w:val="00BE2412"/>
    <w:rsid w:val="00C058CE"/>
    <w:rsid w:val="00C05D49"/>
    <w:rsid w:val="00C241A9"/>
    <w:rsid w:val="00C26B3B"/>
    <w:rsid w:val="00C357E1"/>
    <w:rsid w:val="00C61072"/>
    <w:rsid w:val="00C71831"/>
    <w:rsid w:val="00C90308"/>
    <w:rsid w:val="00C964BF"/>
    <w:rsid w:val="00D15745"/>
    <w:rsid w:val="00D266A0"/>
    <w:rsid w:val="00D458B3"/>
    <w:rsid w:val="00D50750"/>
    <w:rsid w:val="00D5556E"/>
    <w:rsid w:val="00D91E03"/>
    <w:rsid w:val="00DC7B59"/>
    <w:rsid w:val="00DE08A8"/>
    <w:rsid w:val="00E20A75"/>
    <w:rsid w:val="00E261F2"/>
    <w:rsid w:val="00E37532"/>
    <w:rsid w:val="00E73158"/>
    <w:rsid w:val="00E90D51"/>
    <w:rsid w:val="00F06FC6"/>
    <w:rsid w:val="00F26204"/>
    <w:rsid w:val="00F6622F"/>
    <w:rsid w:val="00F851BE"/>
    <w:rsid w:val="00F87F52"/>
    <w:rsid w:val="00FE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D5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qFormat/>
    <w:rsid w:val="00167E4C"/>
    <w:pPr>
      <w:spacing w:before="100" w:beforeAutospacing="1" w:after="100" w:afterAutospacing="1" w:line="240" w:lineRule="auto"/>
      <w:outlineLvl w:val="1"/>
    </w:pPr>
    <w:rPr>
      <w:rFonts w:ascii="PTSansRegular" w:hAnsi="PTSansRegular" w:cs="PTSansRegular"/>
      <w:b/>
      <w:bCs/>
      <w:sz w:val="35"/>
      <w:szCs w:val="35"/>
    </w:rPr>
  </w:style>
  <w:style w:type="paragraph" w:styleId="3">
    <w:name w:val="heading 3"/>
    <w:basedOn w:val="a"/>
    <w:link w:val="30"/>
    <w:qFormat/>
    <w:rsid w:val="00167E4C"/>
    <w:pPr>
      <w:spacing w:before="100" w:beforeAutospacing="1" w:after="100" w:afterAutospacing="1" w:line="240" w:lineRule="auto"/>
      <w:outlineLvl w:val="2"/>
    </w:pPr>
    <w:rPr>
      <w:rFonts w:ascii="PTSansRegular" w:hAnsi="PTSansRegular" w:cs="PTSansRegular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67E4C"/>
    <w:rPr>
      <w:rFonts w:ascii="PTSansRegular" w:hAnsi="PTSansRegular" w:cs="PTSansRegular"/>
      <w:b/>
      <w:bCs/>
      <w:sz w:val="35"/>
      <w:szCs w:val="35"/>
      <w:lang w:eastAsia="ru-RU"/>
    </w:rPr>
  </w:style>
  <w:style w:type="character" w:customStyle="1" w:styleId="30">
    <w:name w:val="Заголовок 3 Знак"/>
    <w:link w:val="3"/>
    <w:locked/>
    <w:rsid w:val="00167E4C"/>
    <w:rPr>
      <w:rFonts w:ascii="PTSansRegular" w:hAnsi="PTSansRegular" w:cs="PTSansRegular"/>
      <w:b/>
      <w:bCs/>
      <w:sz w:val="32"/>
      <w:szCs w:val="32"/>
      <w:lang w:eastAsia="ru-RU"/>
    </w:rPr>
  </w:style>
  <w:style w:type="paragraph" w:customStyle="1" w:styleId="normacttext">
    <w:name w:val="norm_act_text"/>
    <w:basedOn w:val="a"/>
    <w:rsid w:val="00167E4C"/>
    <w:pPr>
      <w:spacing w:before="100" w:beforeAutospacing="1" w:after="100" w:afterAutospacing="1" w:line="240" w:lineRule="auto"/>
    </w:pPr>
    <w:rPr>
      <w:rFonts w:ascii="PTSerifRegular" w:hAnsi="PTSerifRegular" w:cs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167E4C"/>
    <w:pPr>
      <w:spacing w:before="100" w:beforeAutospacing="1" w:after="100" w:afterAutospacing="1" w:line="240" w:lineRule="auto"/>
    </w:pPr>
    <w:rPr>
      <w:rFonts w:ascii="PTSerifRegular" w:hAnsi="PTSerifRegular" w:cs="PTSerifRegular"/>
      <w:color w:val="000000"/>
      <w:sz w:val="23"/>
      <w:szCs w:val="23"/>
    </w:rPr>
  </w:style>
  <w:style w:type="paragraph" w:styleId="a3">
    <w:name w:val="Normal (Web)"/>
    <w:basedOn w:val="a"/>
    <w:rsid w:val="009502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qFormat/>
    <w:rsid w:val="00950226"/>
    <w:rPr>
      <w:rFonts w:cs="Times New Roman"/>
      <w:b/>
      <w:bCs/>
    </w:rPr>
  </w:style>
  <w:style w:type="character" w:styleId="a5">
    <w:name w:val="Emphasis"/>
    <w:qFormat/>
    <w:rsid w:val="00950226"/>
    <w:rPr>
      <w:rFonts w:cs="Times New Roman"/>
      <w:i/>
      <w:iCs/>
    </w:rPr>
  </w:style>
  <w:style w:type="character" w:styleId="a6">
    <w:name w:val="Hyperlink"/>
    <w:semiHidden/>
    <w:rsid w:val="00950226"/>
    <w:rPr>
      <w:rFonts w:cs="Times New Roman"/>
      <w:color w:val="0000FF"/>
      <w:u w:val="single"/>
    </w:rPr>
  </w:style>
  <w:style w:type="paragraph" w:customStyle="1" w:styleId="vk">
    <w:name w:val="vk"/>
    <w:basedOn w:val="a"/>
    <w:rsid w:val="009502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py">
    <w:name w:val="copy"/>
    <w:basedOn w:val="a"/>
    <w:rsid w:val="009502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ade">
    <w:name w:val="made"/>
    <w:basedOn w:val="a"/>
    <w:rsid w:val="0095022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95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5022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47DD4"/>
    <w:pPr>
      <w:ind w:left="720"/>
    </w:pPr>
  </w:style>
  <w:style w:type="paragraph" w:styleId="a9">
    <w:name w:val="Plain Text"/>
    <w:basedOn w:val="a"/>
    <w:link w:val="aa"/>
    <w:rsid w:val="000317A7"/>
    <w:pPr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link w:val="a9"/>
    <w:locked/>
    <w:rsid w:val="000317A7"/>
    <w:rPr>
      <w:rFonts w:ascii="Courier New" w:hAnsi="Courier New" w:cs="Courier New"/>
      <w:sz w:val="20"/>
      <w:szCs w:val="20"/>
      <w:lang w:val="en-US"/>
    </w:rPr>
  </w:style>
  <w:style w:type="character" w:customStyle="1" w:styleId="31">
    <w:name w:val="Основной текст (3)_"/>
    <w:link w:val="32"/>
    <w:locked/>
    <w:rsid w:val="00692A4F"/>
    <w:rPr>
      <w:rFonts w:cs="Times New Roman"/>
      <w:spacing w:val="10"/>
    </w:rPr>
  </w:style>
  <w:style w:type="paragraph" w:customStyle="1" w:styleId="32">
    <w:name w:val="Основной текст (3)"/>
    <w:basedOn w:val="a"/>
    <w:link w:val="31"/>
    <w:rsid w:val="00692A4F"/>
    <w:pPr>
      <w:shd w:val="clear" w:color="auto" w:fill="FFFFFF"/>
      <w:spacing w:after="0" w:line="240" w:lineRule="atLeast"/>
    </w:pPr>
    <w:rPr>
      <w:rFonts w:cs="Times New Roman"/>
      <w:noProof/>
      <w:spacing w:val="10"/>
      <w:sz w:val="20"/>
      <w:szCs w:val="20"/>
    </w:rPr>
  </w:style>
  <w:style w:type="character" w:customStyle="1" w:styleId="21">
    <w:name w:val="Основной текст (2)_"/>
    <w:link w:val="22"/>
    <w:locked/>
    <w:rsid w:val="00692A4F"/>
    <w:rPr>
      <w:rFonts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692A4F"/>
    <w:pPr>
      <w:shd w:val="clear" w:color="auto" w:fill="FFFFFF"/>
      <w:spacing w:after="0" w:line="240" w:lineRule="atLeast"/>
    </w:pPr>
    <w:rPr>
      <w:rFonts w:cs="Times New Roman"/>
      <w:noProof/>
    </w:rPr>
  </w:style>
  <w:style w:type="character" w:customStyle="1" w:styleId="4">
    <w:name w:val="Основной текст (4)_"/>
    <w:link w:val="40"/>
    <w:locked/>
    <w:rsid w:val="00692A4F"/>
    <w:rPr>
      <w:rFonts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692A4F"/>
    <w:pPr>
      <w:shd w:val="clear" w:color="auto" w:fill="FFFFFF"/>
      <w:spacing w:after="0" w:line="240" w:lineRule="atLeast"/>
    </w:pPr>
    <w:rPr>
      <w:rFonts w:cs="Times New Roman"/>
      <w:noProof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79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6903/?dst=10009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4570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39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65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94FE-4E64-4FFF-9EB4-733DF479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Acer</Company>
  <LinksUpToDate>false</LinksUpToDate>
  <CharactersWithSpaces>16748</CharactersWithSpaces>
  <SharedDoc>false</SharedDoc>
  <HLinks>
    <vt:vector size="30" baseType="variant">
      <vt:variant>
        <vt:i4>2162762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http://www.consultant.ru/document/cons_doc_LAW_145704/</vt:lpwstr>
      </vt:variant>
      <vt:variant>
        <vt:lpwstr>p122</vt:lpwstr>
      </vt:variant>
      <vt:variant>
        <vt:i4>2162690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http://www.consultant.ru/document/cons_doc_LAW_153951/</vt:lpwstr>
      </vt:variant>
      <vt:variant>
        <vt:lpwstr/>
      </vt:variant>
      <vt:variant>
        <vt:i4>2621450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http://www.consultant.ru/document/cons_doc_LAW_156595/</vt:lpwstr>
      </vt:variant>
      <vt:variant>
        <vt:lpwstr/>
      </vt:variant>
      <vt:variant>
        <vt:i4>2490383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http://www.consultant.ru/document/cons_doc_LAW_148793/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http://www.consultant.ru/document/cons_doc_LAW_156903/?dst=100091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Teacher</cp:lastModifiedBy>
  <cp:revision>2</cp:revision>
  <cp:lastPrinted>2020-06-01T11:00:00Z</cp:lastPrinted>
  <dcterms:created xsi:type="dcterms:W3CDTF">2020-06-01T21:03:00Z</dcterms:created>
  <dcterms:modified xsi:type="dcterms:W3CDTF">2020-06-01T21:03:00Z</dcterms:modified>
</cp:coreProperties>
</file>